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2F5" w:rsidRDefault="003C12F5" w:rsidP="003C12F5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C24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ENGARUH KUALITAS AKTIVA PRODUKTIF (KAP) DAN RASIO BIAYA OPERASIONAL PENDAPATANOPRASIONAL (BOPO) TERHADAP</w:t>
      </w:r>
      <w:r w:rsidRPr="001F1C2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ETURN ON ASSET </w:t>
      </w:r>
      <w:r>
        <w:rPr>
          <w:rFonts w:ascii="Times New Roman" w:hAnsi="Times New Roman" w:cs="Times New Roman"/>
          <w:b/>
          <w:sz w:val="24"/>
          <w:szCs w:val="24"/>
        </w:rPr>
        <w:t>(ROA)</w:t>
      </w:r>
    </w:p>
    <w:p w:rsidR="003C12F5" w:rsidRDefault="00960752" w:rsidP="003C12F5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pada b</w:t>
      </w:r>
      <w:r w:rsidR="003C12F5">
        <w:rPr>
          <w:rFonts w:ascii="Times New Roman" w:hAnsi="Times New Roman" w:cs="Times New Roman"/>
          <w:b/>
          <w:sz w:val="24"/>
          <w:szCs w:val="24"/>
        </w:rPr>
        <w:t>ank bjb</w:t>
      </w:r>
    </w:p>
    <w:p w:rsidR="006128C2" w:rsidRDefault="00402FDF" w:rsidP="003C12F5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C12F5" w:rsidRPr="000150D6" w:rsidRDefault="003C12F5" w:rsidP="003C12F5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0D6">
        <w:rPr>
          <w:rFonts w:ascii="Times New Roman" w:hAnsi="Times New Roman" w:cs="Times New Roman"/>
          <w:b/>
          <w:sz w:val="24"/>
          <w:szCs w:val="24"/>
        </w:rPr>
        <w:t>DADAN WARDIANA</w:t>
      </w:r>
    </w:p>
    <w:p w:rsidR="003C12F5" w:rsidRPr="000150D6" w:rsidRDefault="003C12F5" w:rsidP="003C12F5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0D6">
        <w:rPr>
          <w:rFonts w:ascii="Times New Roman" w:hAnsi="Times New Roman" w:cs="Times New Roman"/>
          <w:b/>
          <w:sz w:val="24"/>
          <w:szCs w:val="24"/>
        </w:rPr>
        <w:t>NPM : A10110098</w:t>
      </w:r>
    </w:p>
    <w:p w:rsidR="003C12F5" w:rsidRPr="000150D6" w:rsidRDefault="003C12F5" w:rsidP="003C12F5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C12F5" w:rsidRPr="000150D6" w:rsidRDefault="003C12F5" w:rsidP="003C12F5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150D6">
        <w:rPr>
          <w:rFonts w:ascii="Times New Roman" w:hAnsi="Times New Roman" w:cs="Times New Roman"/>
          <w:sz w:val="24"/>
          <w:szCs w:val="24"/>
        </w:rPr>
        <w:t xml:space="preserve">Bandung, </w:t>
      </w:r>
      <w:r w:rsidR="00960752">
        <w:rPr>
          <w:rFonts w:ascii="Times New Roman" w:hAnsi="Times New Roman" w:cs="Times New Roman"/>
          <w:sz w:val="24"/>
          <w:szCs w:val="24"/>
        </w:rPr>
        <w:t>28 Jul</w:t>
      </w:r>
      <w:r w:rsidRPr="000150D6">
        <w:rPr>
          <w:rFonts w:ascii="Times New Roman" w:hAnsi="Times New Roman" w:cs="Times New Roman"/>
          <w:sz w:val="24"/>
          <w:szCs w:val="24"/>
        </w:rPr>
        <w:t>i 2015</w:t>
      </w:r>
    </w:p>
    <w:p w:rsidR="003C12F5" w:rsidRPr="000150D6" w:rsidRDefault="003C12F5" w:rsidP="003C12F5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C12F5" w:rsidRPr="000150D6" w:rsidRDefault="003C12F5" w:rsidP="003C12F5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150D6">
        <w:rPr>
          <w:rFonts w:ascii="Times New Roman" w:hAnsi="Times New Roman" w:cs="Times New Roman"/>
          <w:sz w:val="24"/>
          <w:szCs w:val="24"/>
        </w:rPr>
        <w:t>Pembimbing</w:t>
      </w:r>
    </w:p>
    <w:p w:rsidR="003C12F5" w:rsidRDefault="003C12F5" w:rsidP="003C12F5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2F5" w:rsidRPr="000150D6" w:rsidRDefault="003C12F5" w:rsidP="003C12F5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C12F5" w:rsidRPr="000150D6" w:rsidRDefault="003C12F5" w:rsidP="003C12F5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150D6">
        <w:rPr>
          <w:rFonts w:ascii="Times New Roman" w:hAnsi="Times New Roman" w:cs="Times New Roman"/>
          <w:sz w:val="24"/>
          <w:szCs w:val="24"/>
        </w:rPr>
        <w:t>(Dr. H. Herry A</w:t>
      </w:r>
      <w:r w:rsidR="00960752">
        <w:rPr>
          <w:rFonts w:ascii="Times New Roman" w:hAnsi="Times New Roman" w:cs="Times New Roman"/>
          <w:sz w:val="24"/>
          <w:szCs w:val="24"/>
        </w:rPr>
        <w:t>chmad</w:t>
      </w:r>
      <w:r w:rsidRPr="000150D6">
        <w:rPr>
          <w:rFonts w:ascii="Times New Roman" w:hAnsi="Times New Roman" w:cs="Times New Roman"/>
          <w:sz w:val="24"/>
          <w:szCs w:val="24"/>
        </w:rPr>
        <w:t xml:space="preserve"> Buchory, Drs., SE, MM.)</w:t>
      </w:r>
    </w:p>
    <w:p w:rsidR="003C12F5" w:rsidRDefault="003C12F5" w:rsidP="003C12F5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2F5" w:rsidRDefault="003C12F5" w:rsidP="003C12F5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150D6">
        <w:rPr>
          <w:rFonts w:ascii="Times New Roman" w:hAnsi="Times New Roman" w:cs="Times New Roman"/>
          <w:sz w:val="24"/>
          <w:szCs w:val="24"/>
        </w:rPr>
        <w:t>Mengetahui,</w:t>
      </w:r>
    </w:p>
    <w:p w:rsidR="000150D6" w:rsidRPr="000150D6" w:rsidRDefault="000150D6" w:rsidP="003C12F5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6"/>
        <w:gridCol w:w="4077"/>
      </w:tblGrid>
      <w:tr w:rsidR="003C12F5" w:rsidTr="000150D6">
        <w:tc>
          <w:tcPr>
            <w:tcW w:w="4076" w:type="dxa"/>
          </w:tcPr>
          <w:p w:rsidR="003C12F5" w:rsidRDefault="003C12F5" w:rsidP="003C12F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Ketua STIE Ekuitas</w:t>
            </w:r>
          </w:p>
        </w:tc>
        <w:tc>
          <w:tcPr>
            <w:tcW w:w="4077" w:type="dxa"/>
          </w:tcPr>
          <w:p w:rsidR="003C12F5" w:rsidRDefault="003C12F5" w:rsidP="003C12F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Ketua Program Studi S1 Manajemen</w:t>
            </w:r>
          </w:p>
        </w:tc>
      </w:tr>
      <w:tr w:rsidR="003C12F5" w:rsidTr="000150D6">
        <w:tc>
          <w:tcPr>
            <w:tcW w:w="4076" w:type="dxa"/>
          </w:tcPr>
          <w:p w:rsidR="003C12F5" w:rsidRDefault="003C12F5" w:rsidP="003C12F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3C12F5" w:rsidRDefault="003C12F5" w:rsidP="003C12F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F5" w:rsidTr="000150D6">
        <w:tc>
          <w:tcPr>
            <w:tcW w:w="4076" w:type="dxa"/>
          </w:tcPr>
          <w:p w:rsidR="003C12F5" w:rsidRDefault="003C12F5" w:rsidP="003C12F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3C12F5" w:rsidRDefault="003C12F5" w:rsidP="003C12F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F5" w:rsidTr="000150D6">
        <w:tc>
          <w:tcPr>
            <w:tcW w:w="4076" w:type="dxa"/>
          </w:tcPr>
          <w:p w:rsidR="003C12F5" w:rsidRDefault="003C12F5" w:rsidP="003C12F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(Prof. Dr. Ina Primiana, SE., MT.)</w:t>
            </w:r>
          </w:p>
        </w:tc>
        <w:tc>
          <w:tcPr>
            <w:tcW w:w="4077" w:type="dxa"/>
          </w:tcPr>
          <w:p w:rsidR="003C12F5" w:rsidRDefault="000150D6" w:rsidP="003C12F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C12F5">
              <w:rPr>
                <w:rFonts w:ascii="Times New Roman" w:hAnsi="Times New Roman" w:cs="Times New Roman"/>
                <w:sz w:val="24"/>
                <w:szCs w:val="24"/>
              </w:rPr>
              <w:t>Maya Irjayanti, SE., MBA.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C12F5" w:rsidTr="000150D6">
        <w:tc>
          <w:tcPr>
            <w:tcW w:w="4076" w:type="dxa"/>
          </w:tcPr>
          <w:p w:rsidR="003C12F5" w:rsidRDefault="003C12F5" w:rsidP="003C12F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3C12F5" w:rsidRDefault="003C12F5" w:rsidP="003C12F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F5" w:rsidTr="000150D6">
        <w:tc>
          <w:tcPr>
            <w:tcW w:w="4076" w:type="dxa"/>
          </w:tcPr>
          <w:p w:rsidR="003C12F5" w:rsidRDefault="003C12F5" w:rsidP="003C12F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3C12F5" w:rsidRDefault="003C12F5" w:rsidP="003C12F5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12F5" w:rsidRPr="000150D6" w:rsidRDefault="000150D6" w:rsidP="003C12F5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0D6">
        <w:rPr>
          <w:rFonts w:ascii="Times New Roman" w:hAnsi="Times New Roman" w:cs="Times New Roman"/>
          <w:b/>
          <w:sz w:val="24"/>
          <w:szCs w:val="24"/>
        </w:rPr>
        <w:t>Tanggung jawab yuridis ada pada penulis</w:t>
      </w:r>
    </w:p>
    <w:sectPr w:rsidR="003C12F5" w:rsidRPr="000150D6" w:rsidSect="003C12F5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12F5"/>
    <w:rsid w:val="000150D6"/>
    <w:rsid w:val="0029624B"/>
    <w:rsid w:val="003C12F5"/>
    <w:rsid w:val="00402FDF"/>
    <w:rsid w:val="006128C2"/>
    <w:rsid w:val="00960752"/>
    <w:rsid w:val="00CC283F"/>
    <w:rsid w:val="00CC2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2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2015-04-30T09:53:00Z</dcterms:created>
  <dcterms:modified xsi:type="dcterms:W3CDTF">2015-08-07T04:55:00Z</dcterms:modified>
</cp:coreProperties>
</file>